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54B4CFB5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76013E">
              <w:rPr>
                <w:rFonts w:cs="Arial"/>
                <w:color w:val="000000" w:themeColor="text1"/>
                <w:sz w:val="22"/>
              </w:rPr>
              <w:t>on data plane control by roaming hubs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1325998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00E32805"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863" w:type="dxa"/>
          </w:tcPr>
          <w:p w14:paraId="42264EA4" w14:textId="01C3A602" w:rsidR="00096622" w:rsidRPr="00112E2C" w:rsidRDefault="003D009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15-16 January 2024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02374F6C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003D0092">
              <w:rPr>
                <w:rFonts w:eastAsia="MS Mincho" w:cs="Arial"/>
                <w:lang w:eastAsia="ja-JP"/>
              </w:rPr>
              <w:t>7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0076013E">
              <w:rPr>
                <w:rFonts w:eastAsia="MS Mincho" w:cs="Arial"/>
                <w:lang w:eastAsia="ja-JP"/>
              </w:rPr>
              <w:t>14r1</w:t>
            </w:r>
          </w:p>
        </w:tc>
        <w:tc>
          <w:tcPr>
            <w:tcW w:w="2863" w:type="dxa"/>
          </w:tcPr>
          <w:p w14:paraId="42264EAF" w14:textId="720DF548" w:rsidR="0058060A" w:rsidRPr="00112E2C" w:rsidRDefault="003D0092" w:rsidP="011E2B62">
            <w:pPr>
              <w:pStyle w:val="TableText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2.1.2024</w:t>
            </w:r>
          </w:p>
        </w:tc>
        <w:tc>
          <w:tcPr>
            <w:tcW w:w="3373" w:type="dxa"/>
          </w:tcPr>
          <w:p w14:paraId="42264EB0" w14:textId="1EEEA286" w:rsidR="0058060A" w:rsidRPr="00112E2C" w:rsidRDefault="0058060A" w:rsidP="011E2B62">
            <w:pPr>
              <w:pStyle w:val="TableText"/>
            </w:pP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2AF3E5B" w:rsidR="0058060A" w:rsidRPr="00112E2C" w:rsidRDefault="0058060A" w:rsidP="0058060A">
            <w:pPr>
              <w:pStyle w:val="TableText"/>
              <w:rPr>
                <w:rFonts w:eastAsia="MS Mincho" w:cs="Arial"/>
                <w:lang w:eastAsia="ja-JP"/>
              </w:rPr>
            </w:pP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0962D5B" w:rsidR="0058060A" w:rsidRPr="00112E2C" w:rsidRDefault="065906C9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11E2B62">
              <w:rPr>
                <w:rFonts w:eastAsia="MS Mincho" w:cs="Arial"/>
                <w:lang w:val="fr-BE" w:eastAsia="ja-JP"/>
              </w:rPr>
              <w:t>3GPP</w:t>
            </w:r>
            <w:r w:rsidR="00201177" w:rsidRPr="011E2B62">
              <w:rPr>
                <w:rFonts w:eastAsia="MS Mincho" w:cs="Arial"/>
                <w:lang w:val="fr-BE" w:eastAsia="ja-JP"/>
              </w:rPr>
              <w:t> </w:t>
            </w:r>
            <w:r w:rsidR="003D0092">
              <w:rPr>
                <w:rFonts w:eastAsia="MS Mincho" w:cs="Arial"/>
                <w:lang w:val="fr-BE" w:eastAsia="ja-JP"/>
              </w:rPr>
              <w:t>SA</w:t>
            </w:r>
            <w:r w:rsidR="0076013E">
              <w:rPr>
                <w:rFonts w:eastAsia="MS Mincho" w:cs="Arial"/>
                <w:lang w:val="fr-BE" w:eastAsia="ja-JP"/>
              </w:rPr>
              <w:t>1 and SA</w:t>
            </w:r>
            <w:r w:rsidR="003D0092">
              <w:rPr>
                <w:rFonts w:eastAsia="MS Mincho" w:cs="Arial"/>
                <w:lang w:val="fr-BE" w:eastAsia="ja-JP"/>
              </w:rPr>
              <w:t xml:space="preserve">2 </w:t>
            </w:r>
            <w:r w:rsidR="0076013E">
              <w:rPr>
                <w:rFonts w:eastAsia="MS Mincho" w:cs="Arial"/>
                <w:lang w:val="fr-BE" w:eastAsia="ja-JP"/>
              </w:rPr>
              <w:t>(</w:t>
            </w:r>
            <w:r w:rsidR="001D4761">
              <w:rPr>
                <w:rFonts w:eastAsia="MS Mincho" w:cs="Arial"/>
                <w:lang w:val="fr-BE" w:eastAsia="ja-JP"/>
              </w:rPr>
              <w:t xml:space="preserve">cc: </w:t>
            </w:r>
            <w:r w:rsidR="0076013E">
              <w:rPr>
                <w:rFonts w:eastAsia="MS Mincho" w:cs="Arial"/>
                <w:lang w:val="fr-BE" w:eastAsia="ja-JP"/>
              </w:rPr>
              <w:t>SA3, SA5, SA)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0AF8F23D" w14:textId="77777777" w:rsidR="0076013E" w:rsidRPr="0086446F" w:rsidRDefault="0076013E" w:rsidP="0076013E">
      <w:pPr>
        <w:rPr>
          <w:rFonts w:cs="Arial"/>
          <w:color w:val="000000" w:themeColor="text1"/>
        </w:rPr>
      </w:pPr>
    </w:p>
    <w:p w14:paraId="0B71BABF" w14:textId="77777777" w:rsidR="0076013E" w:rsidRDefault="0076013E" w:rsidP="0076013E">
      <w:pPr>
        <w:jc w:val="left"/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t>GSMA 5GMRR would like to draw the attention of</w:t>
      </w:r>
      <w:r w:rsidRPr="0086446F">
        <w:rPr>
          <w:rFonts w:cs="Arial"/>
          <w:color w:val="000000" w:themeColor="text1"/>
        </w:rPr>
        <w:t xml:space="preserve"> </w:t>
      </w:r>
      <w:r w:rsidRPr="0086446F">
        <w:rPr>
          <w:rFonts w:cs="Arial"/>
          <w:color w:val="000000" w:themeColor="text1"/>
        </w:rPr>
        <w:t>3GPP to the following requirements again:</w:t>
      </w:r>
    </w:p>
    <w:p w14:paraId="7C744846" w14:textId="77777777" w:rsidR="0076013E" w:rsidRPr="0086446F" w:rsidRDefault="0076013E" w:rsidP="0076013E">
      <w:pPr>
        <w:jc w:val="left"/>
        <w:rPr>
          <w:rFonts w:cs="Arial"/>
          <w:color w:val="000000" w:themeColor="text1"/>
        </w:rPr>
      </w:pPr>
    </w:p>
    <w:p w14:paraId="2515E7C9" w14:textId="109D26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t>The RH shall have the ability to intervene in roaming data sessions at any time, in order to limit roaming data usage by limiting throughput and/or stopping ongoing data sessions as agreed with the client HPMN. This ability to intervene requires anchoring the media in this intermediary.</w:t>
      </w:r>
    </w:p>
    <w:p w14:paraId="5469DEEA" w14:textId="1BB887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t xml:space="preserve">All N32 messages between client MNOs are transferred via the RH. This shall include the ability for the RH to prevent the establishment of, and the termination of N32-c and N32-f connections, for example if this is required due to contractual reasons. </w:t>
      </w:r>
    </w:p>
    <w:p w14:paraId="7C998920" w14:textId="27064BAE" w:rsidR="0076013E" w:rsidRPr="0086446F" w:rsidRDefault="0076013E" w:rsidP="0076013E">
      <w:pPr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t>As a clarification to requirement 1: The RH shall be able to intervene on roaming data sessions on the basis of individual PDU sessions and across all PDU sessions of the roamers of a given roaming relationship between two PLMNs.</w:t>
      </w:r>
    </w:p>
    <w:p w14:paraId="5C34D372" w14:textId="4BABF006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lastRenderedPageBreak/>
        <w:t>Request to 3GPP</w:t>
      </w:r>
      <w:r w:rsidR="368E643C" w:rsidRPr="011E2B62">
        <w:rPr>
          <w:color w:val="000000" w:themeColor="text1"/>
        </w:rPr>
        <w:t xml:space="preserve"> </w:t>
      </w:r>
    </w:p>
    <w:p w14:paraId="7009E877" w14:textId="77777777" w:rsidR="0076013E" w:rsidRPr="0086446F" w:rsidRDefault="0076013E" w:rsidP="0076013E">
      <w:pPr>
        <w:rPr>
          <w:rFonts w:cs="Arial"/>
        </w:rPr>
      </w:pPr>
      <w:r w:rsidRPr="0086446F">
        <w:rPr>
          <w:rFonts w:cs="Arial"/>
        </w:rPr>
        <w:t>GSMA kindly requests SA1 and SA2 to review these requirements and define solutions.   GSMA 5GMRR welcomes an initial response and ongoing collaboration.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56F63093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</w:t>
      </w:r>
      <w:r w:rsidR="003D0092">
        <w:rPr>
          <w:rFonts w:eastAsiaTheme="minorEastAsia" w:cs="Arial"/>
          <w:color w:val="000000" w:themeColor="text1"/>
          <w:lang w:eastAsia="ja-JP"/>
        </w:rPr>
        <w:t>8:</w:t>
      </w:r>
      <w:r>
        <w:rPr>
          <w:rFonts w:eastAsiaTheme="minorEastAsia" w:cs="Arial"/>
          <w:color w:val="000000" w:themeColor="text1"/>
          <w:lang w:eastAsia="ja-JP"/>
        </w:rPr>
        <w:tab/>
      </w:r>
      <w:r w:rsidR="003D0092">
        <w:rPr>
          <w:rFonts w:eastAsiaTheme="minorEastAsia" w:cs="Arial"/>
          <w:color w:val="000000" w:themeColor="text1"/>
          <w:lang w:eastAsia="ja-JP"/>
        </w:rPr>
        <w:t>9-11 April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 xml:space="preserve">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5C3BC" w14:textId="77777777" w:rsidR="00F56E17" w:rsidRDefault="00F56E17">
      <w:r>
        <w:separator/>
      </w:r>
    </w:p>
    <w:p w14:paraId="7882FBB4" w14:textId="77777777" w:rsidR="00F56E17" w:rsidRDefault="00F56E17"/>
    <w:p w14:paraId="53FF249F" w14:textId="77777777" w:rsidR="00F56E17" w:rsidRDefault="00F56E17"/>
    <w:p w14:paraId="7E2CC7E4" w14:textId="77777777" w:rsidR="00F56E17" w:rsidRDefault="00F56E17"/>
    <w:p w14:paraId="16FD77C2" w14:textId="77777777" w:rsidR="00F56E17" w:rsidRDefault="00F56E17"/>
    <w:p w14:paraId="14E7FFC2" w14:textId="77777777" w:rsidR="00F56E17" w:rsidRDefault="00F56E17"/>
    <w:p w14:paraId="234B6462" w14:textId="77777777" w:rsidR="00F56E17" w:rsidRDefault="00F56E17"/>
    <w:p w14:paraId="1E56D234" w14:textId="77777777" w:rsidR="00F56E17" w:rsidRDefault="00F56E17"/>
    <w:p w14:paraId="03CADD20" w14:textId="77777777" w:rsidR="00F56E17" w:rsidRDefault="00F56E17"/>
  </w:endnote>
  <w:endnote w:type="continuationSeparator" w:id="0">
    <w:p w14:paraId="2C4BD865" w14:textId="77777777" w:rsidR="00F56E17" w:rsidRDefault="00F56E17">
      <w:r>
        <w:continuationSeparator/>
      </w:r>
    </w:p>
    <w:p w14:paraId="74B95D99" w14:textId="77777777" w:rsidR="00F56E17" w:rsidRDefault="00F56E17"/>
    <w:p w14:paraId="0648BEA8" w14:textId="77777777" w:rsidR="00F56E17" w:rsidRDefault="00F56E17"/>
    <w:p w14:paraId="2FC6E11D" w14:textId="77777777" w:rsidR="00F56E17" w:rsidRDefault="00F56E17"/>
    <w:p w14:paraId="7BB6E435" w14:textId="77777777" w:rsidR="00F56E17" w:rsidRDefault="00F56E17"/>
    <w:p w14:paraId="325DBAD1" w14:textId="77777777" w:rsidR="00F56E17" w:rsidRDefault="00F56E17"/>
    <w:p w14:paraId="50D4BD9D" w14:textId="77777777" w:rsidR="00F56E17" w:rsidRDefault="00F56E17"/>
    <w:p w14:paraId="0C7B1A23" w14:textId="77777777" w:rsidR="00F56E17" w:rsidRDefault="00F56E17"/>
    <w:p w14:paraId="69A66BFB" w14:textId="77777777" w:rsidR="00F56E17" w:rsidRDefault="00F56E17"/>
  </w:endnote>
  <w:endnote w:type="continuationNotice" w:id="1">
    <w:p w14:paraId="239B68FA" w14:textId="77777777" w:rsidR="00F56E17" w:rsidRDefault="00F56E1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47A42" w14:textId="77777777" w:rsidR="00F56E17" w:rsidRDefault="00F56E17">
      <w:r>
        <w:separator/>
      </w:r>
    </w:p>
    <w:p w14:paraId="17C30CD2" w14:textId="77777777" w:rsidR="00F56E17" w:rsidRDefault="00F56E17"/>
    <w:p w14:paraId="30CF9BC6" w14:textId="77777777" w:rsidR="00F56E17" w:rsidRDefault="00F56E17"/>
    <w:p w14:paraId="2797B959" w14:textId="77777777" w:rsidR="00F56E17" w:rsidRDefault="00F56E17"/>
    <w:p w14:paraId="02AE4A93" w14:textId="77777777" w:rsidR="00F56E17" w:rsidRDefault="00F56E17"/>
    <w:p w14:paraId="736FA890" w14:textId="77777777" w:rsidR="00F56E17" w:rsidRDefault="00F56E17"/>
    <w:p w14:paraId="1DA2A13D" w14:textId="77777777" w:rsidR="00F56E17" w:rsidRDefault="00F56E17"/>
    <w:p w14:paraId="0310748F" w14:textId="77777777" w:rsidR="00F56E17" w:rsidRDefault="00F56E17"/>
    <w:p w14:paraId="29544BCC" w14:textId="77777777" w:rsidR="00F56E17" w:rsidRDefault="00F56E17"/>
  </w:footnote>
  <w:footnote w:type="continuationSeparator" w:id="0">
    <w:p w14:paraId="0AF4C82B" w14:textId="77777777" w:rsidR="00F56E17" w:rsidRDefault="00F56E17">
      <w:r>
        <w:continuationSeparator/>
      </w:r>
    </w:p>
    <w:p w14:paraId="6BAFD842" w14:textId="77777777" w:rsidR="00F56E17" w:rsidRDefault="00F56E17"/>
    <w:p w14:paraId="5408567C" w14:textId="77777777" w:rsidR="00F56E17" w:rsidRDefault="00F56E17"/>
    <w:p w14:paraId="5EEAAC49" w14:textId="77777777" w:rsidR="00F56E17" w:rsidRDefault="00F56E17"/>
    <w:p w14:paraId="6BE0532B" w14:textId="77777777" w:rsidR="00F56E17" w:rsidRDefault="00F56E17"/>
    <w:p w14:paraId="17E392FB" w14:textId="77777777" w:rsidR="00F56E17" w:rsidRDefault="00F56E17"/>
    <w:p w14:paraId="108A727D" w14:textId="77777777" w:rsidR="00F56E17" w:rsidRDefault="00F56E17"/>
    <w:p w14:paraId="2A56EDF1" w14:textId="77777777" w:rsidR="00F56E17" w:rsidRDefault="00F56E17"/>
    <w:p w14:paraId="63F309CB" w14:textId="77777777" w:rsidR="00F56E17" w:rsidRDefault="00F56E17"/>
  </w:footnote>
  <w:footnote w:type="continuationNotice" w:id="1">
    <w:p w14:paraId="092DD904" w14:textId="77777777" w:rsidR="00F56E17" w:rsidRDefault="00F56E1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7A16321C"/>
    <w:lvl w:ilvl="0" w:tplc="A2982380">
      <w:start w:val="1"/>
      <w:numFmt w:val="decimal"/>
      <w:lvlText w:val="%1."/>
      <w:lvlJc w:val="left"/>
      <w:pPr>
        <w:ind w:left="720" w:hanging="360"/>
      </w:pPr>
    </w:lvl>
    <w:lvl w:ilvl="1" w:tplc="5894B6D4">
      <w:start w:val="1"/>
      <w:numFmt w:val="lowerLetter"/>
      <w:lvlText w:val="%2."/>
      <w:lvlJc w:val="left"/>
      <w:pPr>
        <w:ind w:left="1440" w:hanging="360"/>
      </w:pPr>
    </w:lvl>
    <w:lvl w:ilvl="2" w:tplc="864A5C4C">
      <w:start w:val="1"/>
      <w:numFmt w:val="lowerRoman"/>
      <w:lvlText w:val="%3."/>
      <w:lvlJc w:val="right"/>
      <w:pPr>
        <w:ind w:left="2160" w:hanging="180"/>
      </w:pPr>
    </w:lvl>
    <w:lvl w:ilvl="3" w:tplc="21BA4176">
      <w:start w:val="1"/>
      <w:numFmt w:val="decimal"/>
      <w:lvlText w:val="%4."/>
      <w:lvlJc w:val="left"/>
      <w:pPr>
        <w:ind w:left="2880" w:hanging="360"/>
      </w:pPr>
    </w:lvl>
    <w:lvl w:ilvl="4" w:tplc="C652DE36">
      <w:start w:val="1"/>
      <w:numFmt w:val="lowerLetter"/>
      <w:lvlText w:val="%5."/>
      <w:lvlJc w:val="left"/>
      <w:pPr>
        <w:ind w:left="3600" w:hanging="360"/>
      </w:pPr>
    </w:lvl>
    <w:lvl w:ilvl="5" w:tplc="81E0E9EC">
      <w:start w:val="1"/>
      <w:numFmt w:val="lowerRoman"/>
      <w:lvlText w:val="%6."/>
      <w:lvlJc w:val="right"/>
      <w:pPr>
        <w:ind w:left="4320" w:hanging="180"/>
      </w:pPr>
    </w:lvl>
    <w:lvl w:ilvl="6" w:tplc="8C761610">
      <w:start w:val="1"/>
      <w:numFmt w:val="decimal"/>
      <w:lvlText w:val="%7."/>
      <w:lvlJc w:val="left"/>
      <w:pPr>
        <w:ind w:left="5040" w:hanging="360"/>
      </w:pPr>
    </w:lvl>
    <w:lvl w:ilvl="7" w:tplc="E822217A">
      <w:start w:val="1"/>
      <w:numFmt w:val="lowerLetter"/>
      <w:lvlText w:val="%8."/>
      <w:lvlJc w:val="left"/>
      <w:pPr>
        <w:ind w:left="5760" w:hanging="360"/>
      </w:pPr>
    </w:lvl>
    <w:lvl w:ilvl="8" w:tplc="C3F05C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A56464F8"/>
    <w:lvl w:ilvl="0" w:tplc="E2B49B56">
      <w:start w:val="1"/>
      <w:numFmt w:val="decimal"/>
      <w:lvlText w:val="%1."/>
      <w:lvlJc w:val="left"/>
      <w:pPr>
        <w:ind w:left="720" w:hanging="360"/>
      </w:pPr>
    </w:lvl>
    <w:lvl w:ilvl="1" w:tplc="AF0A9EBE">
      <w:start w:val="1"/>
      <w:numFmt w:val="lowerLetter"/>
      <w:lvlText w:val="%2."/>
      <w:lvlJc w:val="left"/>
      <w:pPr>
        <w:ind w:left="1440" w:hanging="360"/>
      </w:pPr>
    </w:lvl>
    <w:lvl w:ilvl="2" w:tplc="46B641AA">
      <w:start w:val="1"/>
      <w:numFmt w:val="lowerRoman"/>
      <w:lvlText w:val="%3."/>
      <w:lvlJc w:val="right"/>
      <w:pPr>
        <w:ind w:left="2160" w:hanging="180"/>
      </w:pPr>
    </w:lvl>
    <w:lvl w:ilvl="3" w:tplc="99D611D4">
      <w:start w:val="1"/>
      <w:numFmt w:val="decimal"/>
      <w:lvlText w:val="%4."/>
      <w:lvlJc w:val="left"/>
      <w:pPr>
        <w:ind w:left="2880" w:hanging="360"/>
      </w:pPr>
    </w:lvl>
    <w:lvl w:ilvl="4" w:tplc="369EDE6C">
      <w:start w:val="1"/>
      <w:numFmt w:val="lowerLetter"/>
      <w:lvlText w:val="%5."/>
      <w:lvlJc w:val="left"/>
      <w:pPr>
        <w:ind w:left="3600" w:hanging="360"/>
      </w:pPr>
    </w:lvl>
    <w:lvl w:ilvl="5" w:tplc="975ACEFC">
      <w:start w:val="1"/>
      <w:numFmt w:val="lowerRoman"/>
      <w:lvlText w:val="%6."/>
      <w:lvlJc w:val="right"/>
      <w:pPr>
        <w:ind w:left="4320" w:hanging="180"/>
      </w:pPr>
    </w:lvl>
    <w:lvl w:ilvl="6" w:tplc="37E0EDAE">
      <w:start w:val="1"/>
      <w:numFmt w:val="decimal"/>
      <w:lvlText w:val="%7."/>
      <w:lvlJc w:val="left"/>
      <w:pPr>
        <w:ind w:left="5040" w:hanging="360"/>
      </w:pPr>
    </w:lvl>
    <w:lvl w:ilvl="7" w:tplc="E982CE92">
      <w:start w:val="1"/>
      <w:numFmt w:val="lowerLetter"/>
      <w:lvlText w:val="%8."/>
      <w:lvlJc w:val="left"/>
      <w:pPr>
        <w:ind w:left="5760" w:hanging="360"/>
      </w:pPr>
    </w:lvl>
    <w:lvl w:ilvl="8" w:tplc="34CA95C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EE494C"/>
    <w:multiLevelType w:val="hybridMultilevel"/>
    <w:tmpl w:val="5ACCA0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884158">
    <w:abstractNumId w:val="7"/>
  </w:num>
  <w:num w:numId="2" w16cid:durableId="1976525016">
    <w:abstractNumId w:val="27"/>
  </w:num>
  <w:num w:numId="3" w16cid:durableId="2051999090">
    <w:abstractNumId w:val="37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8"/>
  </w:num>
  <w:num w:numId="23" w16cid:durableId="450633515">
    <w:abstractNumId w:val="10"/>
  </w:num>
  <w:num w:numId="24" w16cid:durableId="2054230009">
    <w:abstractNumId w:val="40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9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 w:numId="43" w16cid:durableId="2132478885">
    <w:abstractNumId w:val="3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bordersDoNotSurroundHeader/>
  <w:bordersDoNotSurroundFooter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7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4761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17C86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0092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6F1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04500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13E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557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2306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2805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220B5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5595D"/>
    <w:rsid w:val="00F56E1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E7CEC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6E60F9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00D50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3485D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F0B849-1EA6-44E1-8F86-DE18D4491C7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84048E1-B27A-4033-9951-9FABED55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228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Nokia -r1</cp:lastModifiedBy>
  <cp:revision>3</cp:revision>
  <cp:lastPrinted>2023-10-04T14:40:00Z</cp:lastPrinted>
  <dcterms:created xsi:type="dcterms:W3CDTF">2024-01-17T16:03:00Z</dcterms:created>
  <dcterms:modified xsi:type="dcterms:W3CDTF">2024-01-17T16:04:00Z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